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0965" w14:textId="1D8EA7DD" w:rsidR="001A12F7" w:rsidRPr="00FB62AD" w:rsidRDefault="00427DEC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F49236C" wp14:editId="302014F9">
            <wp:extent cx="1422114" cy="542925"/>
            <wp:effectExtent l="0" t="0" r="6985" b="0"/>
            <wp:docPr id="1" name="Picture 1" descr="CC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54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B71FB">
        <w:rPr>
          <w:rFonts w:ascii="Arial" w:hAnsi="Arial" w:cs="Arial"/>
          <w:b/>
        </w:rPr>
        <w:t xml:space="preserve"> </w:t>
      </w:r>
      <w:r w:rsidR="00390236">
        <w:rPr>
          <w:rFonts w:ascii="Arial" w:hAnsi="Arial" w:cs="Arial"/>
          <w:b/>
        </w:rPr>
        <w:tab/>
      </w:r>
      <w:r w:rsidR="001A12F7">
        <w:rPr>
          <w:rFonts w:ascii="Arial" w:hAnsi="Arial" w:cs="Arial"/>
          <w:b/>
        </w:rPr>
        <w:t>Contact: JJ Reich</w:t>
      </w:r>
    </w:p>
    <w:p w14:paraId="16CF44D5" w14:textId="77777777" w:rsidR="001A12F7" w:rsidRPr="00FB62AD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14:paraId="28904A64" w14:textId="77777777" w:rsidR="001A12F7" w:rsidRPr="00FB62AD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14:paraId="42829BD8" w14:textId="35D35692" w:rsidR="001A12F7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456434">
        <w:rPr>
          <w:rFonts w:ascii="Arial" w:hAnsi="Arial" w:cs="Arial"/>
        </w:rPr>
        <w:t xml:space="preserve">  </w:t>
      </w:r>
      <w:r w:rsidRPr="00FB62AD">
        <w:rPr>
          <w:rFonts w:ascii="Arial" w:hAnsi="Arial" w:cs="Arial"/>
        </w:rPr>
        <w:t xml:space="preserve">E-mail: </w:t>
      </w:r>
      <w:hyperlink r:id="rId8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14:paraId="27A18C2E" w14:textId="77777777" w:rsidR="00427DEC" w:rsidRDefault="00427DEC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B8B8AF6" w14:textId="77777777" w:rsidR="00427DEC" w:rsidRPr="00B63A2A" w:rsidRDefault="00427DEC" w:rsidP="0042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35EFFCC" w14:textId="66497C6D" w:rsidR="001A12F7" w:rsidRDefault="00821452" w:rsidP="001A12F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9AD">
        <w:rPr>
          <w:rFonts w:ascii="Arial" w:hAnsi="Arial" w:cs="Arial"/>
          <w:b/>
          <w:i/>
          <w:sz w:val="28"/>
          <w:szCs w:val="28"/>
        </w:rPr>
        <w:t>American Hunter</w:t>
      </w:r>
      <w:r>
        <w:rPr>
          <w:rFonts w:ascii="Arial" w:hAnsi="Arial" w:cs="Arial"/>
          <w:b/>
          <w:sz w:val="28"/>
          <w:szCs w:val="28"/>
        </w:rPr>
        <w:t xml:space="preserve"> Bestows </w:t>
      </w:r>
      <w:r w:rsidR="001A12F7">
        <w:rPr>
          <w:rFonts w:ascii="Arial" w:hAnsi="Arial" w:cs="Arial"/>
          <w:b/>
          <w:sz w:val="28"/>
          <w:szCs w:val="28"/>
        </w:rPr>
        <w:t xml:space="preserve">CCI </w:t>
      </w:r>
      <w:r w:rsidR="004309AD">
        <w:rPr>
          <w:rFonts w:ascii="Arial" w:hAnsi="Arial" w:cs="Arial"/>
          <w:b/>
          <w:sz w:val="28"/>
          <w:szCs w:val="28"/>
        </w:rPr>
        <w:t>Quiet-22</w:t>
      </w:r>
      <w:r>
        <w:rPr>
          <w:rFonts w:ascii="Arial" w:hAnsi="Arial" w:cs="Arial"/>
          <w:b/>
          <w:sz w:val="28"/>
          <w:szCs w:val="28"/>
        </w:rPr>
        <w:t xml:space="preserve"> with NRA Golden Bullseye Award for Ammunition of the Year</w:t>
      </w:r>
    </w:p>
    <w:p w14:paraId="5E87F579" w14:textId="77777777" w:rsidR="001A12F7" w:rsidRDefault="001A12F7" w:rsidP="001A12F7">
      <w:pPr>
        <w:rPr>
          <w:rFonts w:ascii="Arial" w:hAnsi="Arial" w:cs="Arial"/>
          <w:b/>
          <w:i/>
        </w:rPr>
      </w:pPr>
    </w:p>
    <w:p w14:paraId="20E0FDEC" w14:textId="7B3990A4" w:rsidR="00D374D9" w:rsidRPr="00821452" w:rsidRDefault="00821452" w:rsidP="00821452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NRA’s </w:t>
      </w:r>
      <w:r w:rsidRPr="004309AD">
        <w:rPr>
          <w:rFonts w:ascii="Arial" w:hAnsi="Arial" w:cs="Arial"/>
          <w:b/>
          <w:i/>
        </w:rPr>
        <w:t>American Hunter</w:t>
      </w:r>
      <w:r>
        <w:rPr>
          <w:rFonts w:ascii="Arial" w:hAnsi="Arial" w:cs="Arial"/>
          <w:b/>
        </w:rPr>
        <w:t xml:space="preserve"> awards </w:t>
      </w:r>
      <w:r w:rsidR="00D374D9" w:rsidRPr="00633FFA">
        <w:rPr>
          <w:rFonts w:ascii="Arial" w:hAnsi="Arial" w:cs="Arial"/>
          <w:b/>
        </w:rPr>
        <w:t>CCI</w:t>
      </w:r>
      <w:r>
        <w:rPr>
          <w:rFonts w:ascii="Arial" w:hAnsi="Arial" w:cs="Arial"/>
          <w:b/>
          <w:vertAlign w:val="superscript"/>
        </w:rPr>
        <w:t xml:space="preserve">® </w:t>
      </w:r>
      <w:r>
        <w:rPr>
          <w:rFonts w:ascii="Arial" w:hAnsi="Arial" w:cs="Arial"/>
          <w:b/>
        </w:rPr>
        <w:t xml:space="preserve">Quiet-22™ with the Golden Bullseye Award for Ammunition of the Year. Given to products for excellence, innovation and quality, Golden Bullseye Awards </w:t>
      </w:r>
      <w:r w:rsidR="007D2EEA">
        <w:rPr>
          <w:rFonts w:ascii="Arial" w:hAnsi="Arial" w:cs="Arial"/>
          <w:b/>
        </w:rPr>
        <w:t xml:space="preserve">highlight </w:t>
      </w:r>
      <w:r w:rsidR="00DE5327">
        <w:rPr>
          <w:rFonts w:ascii="Arial" w:hAnsi="Arial" w:cs="Arial"/>
          <w:b/>
        </w:rPr>
        <w:t>quality products that e</w:t>
      </w:r>
      <w:r w:rsidR="004309AD">
        <w:rPr>
          <w:rFonts w:ascii="Arial" w:hAnsi="Arial" w:cs="Arial"/>
          <w:b/>
        </w:rPr>
        <w:t>xceed evaluator</w:t>
      </w:r>
      <w:r w:rsidR="00DE5327">
        <w:rPr>
          <w:rFonts w:ascii="Arial" w:hAnsi="Arial" w:cs="Arial"/>
          <w:b/>
        </w:rPr>
        <w:t>s</w:t>
      </w:r>
      <w:r w:rsidR="004309AD">
        <w:rPr>
          <w:rFonts w:ascii="Arial" w:hAnsi="Arial" w:cs="Arial"/>
          <w:b/>
        </w:rPr>
        <w:t>’</w:t>
      </w:r>
      <w:r w:rsidR="00DE5327">
        <w:rPr>
          <w:rFonts w:ascii="Arial" w:hAnsi="Arial" w:cs="Arial"/>
          <w:b/>
        </w:rPr>
        <w:t xml:space="preserve"> expectations. CCI Quiet-22 ammu</w:t>
      </w:r>
      <w:r w:rsidR="004E72C5">
        <w:rPr>
          <w:rFonts w:ascii="Arial" w:hAnsi="Arial" w:cs="Arial"/>
          <w:b/>
        </w:rPr>
        <w:t>nition allows for ultra-quiet shoot</w:t>
      </w:r>
      <w:r w:rsidR="004309AD">
        <w:rPr>
          <w:rFonts w:ascii="Arial" w:hAnsi="Arial" w:cs="Arial"/>
          <w:b/>
        </w:rPr>
        <w:t>ing with 75 percent less perceived noise</w:t>
      </w:r>
      <w:r w:rsidR="004E72C5">
        <w:rPr>
          <w:rFonts w:ascii="Arial" w:hAnsi="Arial" w:cs="Arial"/>
          <w:b/>
        </w:rPr>
        <w:t xml:space="preserve"> </w:t>
      </w:r>
      <w:r w:rsidR="00D97FDC">
        <w:rPr>
          <w:rFonts w:ascii="Arial" w:hAnsi="Arial" w:cs="Arial"/>
          <w:b/>
        </w:rPr>
        <w:t>than</w:t>
      </w:r>
      <w:r w:rsidR="004E72C5">
        <w:rPr>
          <w:rFonts w:ascii="Arial" w:hAnsi="Arial" w:cs="Arial"/>
          <w:b/>
        </w:rPr>
        <w:t xml:space="preserve"> standard-velocity </w:t>
      </w:r>
      <w:r w:rsidR="00D97FDC">
        <w:rPr>
          <w:rFonts w:ascii="Arial" w:hAnsi="Arial" w:cs="Arial"/>
          <w:b/>
        </w:rPr>
        <w:t>22 Long R</w:t>
      </w:r>
      <w:r w:rsidR="004309AD">
        <w:rPr>
          <w:rFonts w:ascii="Arial" w:hAnsi="Arial" w:cs="Arial"/>
          <w:b/>
        </w:rPr>
        <w:t>ifle</w:t>
      </w:r>
      <w:r w:rsidR="00DE5327">
        <w:rPr>
          <w:rFonts w:ascii="Arial" w:hAnsi="Arial" w:cs="Arial"/>
          <w:b/>
        </w:rPr>
        <w:t>.</w:t>
      </w:r>
      <w:r w:rsidR="00D374D9" w:rsidRPr="00633FFA">
        <w:rPr>
          <w:rFonts w:ascii="Arial" w:hAnsi="Arial" w:cs="Arial"/>
          <w:b/>
        </w:rPr>
        <w:t xml:space="preserve"> </w:t>
      </w:r>
    </w:p>
    <w:p w14:paraId="727A0DD7" w14:textId="77777777" w:rsidR="001A12F7" w:rsidRDefault="001A12F7" w:rsidP="001A12F7">
      <w:pPr>
        <w:rPr>
          <w:rFonts w:ascii="Arial" w:hAnsi="Arial" w:cs="Arial"/>
        </w:rPr>
      </w:pPr>
    </w:p>
    <w:p w14:paraId="4F71D968" w14:textId="569BC0FD" w:rsidR="001526CF" w:rsidRDefault="00460F34" w:rsidP="001A12F7">
      <w:pPr>
        <w:rPr>
          <w:rFonts w:ascii="Arial" w:hAnsi="Arial" w:cs="Arial"/>
        </w:rPr>
      </w:pPr>
      <w:r w:rsidRPr="00460F34">
        <w:rPr>
          <w:rFonts w:ascii="Arial" w:hAnsi="Arial" w:cs="Arial"/>
        </w:rPr>
        <w:t xml:space="preserve">ANOKA, Minn. – </w:t>
      </w:r>
      <w:bookmarkStart w:id="0" w:name="_GoBack"/>
      <w:bookmarkEnd w:id="0"/>
      <w:r w:rsidR="004309AD" w:rsidRPr="009F1B5D">
        <w:rPr>
          <w:rFonts w:ascii="Arial" w:hAnsi="Arial" w:cs="Arial"/>
        </w:rPr>
        <w:t>April</w:t>
      </w:r>
      <w:r w:rsidR="001526CF" w:rsidRPr="009F1B5D">
        <w:rPr>
          <w:rFonts w:ascii="Arial" w:hAnsi="Arial" w:cs="Arial"/>
        </w:rPr>
        <w:t xml:space="preserve"> </w:t>
      </w:r>
      <w:r w:rsidR="009F1B5D" w:rsidRPr="009F1B5D">
        <w:rPr>
          <w:rFonts w:ascii="Arial" w:hAnsi="Arial" w:cs="Arial"/>
        </w:rPr>
        <w:t>16</w:t>
      </w:r>
      <w:r w:rsidR="001526CF" w:rsidRPr="009F1B5D">
        <w:rPr>
          <w:rFonts w:ascii="Arial" w:hAnsi="Arial" w:cs="Arial"/>
        </w:rPr>
        <w:t>, 2014</w:t>
      </w:r>
      <w:r w:rsidRPr="009F1B5D">
        <w:rPr>
          <w:rFonts w:ascii="Arial" w:hAnsi="Arial" w:cs="Arial"/>
        </w:rPr>
        <w:t xml:space="preserve"> – </w:t>
      </w:r>
      <w:r w:rsidR="001526CF" w:rsidRPr="009F1B5D">
        <w:rPr>
          <w:rFonts w:ascii="Arial" w:hAnsi="Arial" w:cs="Arial"/>
        </w:rPr>
        <w:t>The N</w:t>
      </w:r>
      <w:r w:rsidR="00C57024" w:rsidRPr="009F1B5D">
        <w:rPr>
          <w:rFonts w:ascii="Arial" w:hAnsi="Arial" w:cs="Arial"/>
        </w:rPr>
        <w:t>ational Rifle Association’s (NRA)</w:t>
      </w:r>
      <w:r w:rsidR="001526CF" w:rsidRPr="009F1B5D">
        <w:rPr>
          <w:rFonts w:ascii="Arial" w:hAnsi="Arial" w:cs="Arial"/>
        </w:rPr>
        <w:t xml:space="preserve"> </w:t>
      </w:r>
      <w:r w:rsidR="001526CF" w:rsidRPr="009F1B5D">
        <w:rPr>
          <w:rFonts w:ascii="Arial" w:hAnsi="Arial" w:cs="Arial"/>
          <w:i/>
        </w:rPr>
        <w:t>American Hunter</w:t>
      </w:r>
      <w:r w:rsidR="001526CF" w:rsidRPr="009F1B5D">
        <w:rPr>
          <w:rFonts w:ascii="Arial" w:hAnsi="Arial" w:cs="Arial"/>
        </w:rPr>
        <w:t xml:space="preserve"> </w:t>
      </w:r>
      <w:r w:rsidR="00C57024" w:rsidRPr="009F1B5D">
        <w:rPr>
          <w:rFonts w:ascii="Arial" w:hAnsi="Arial" w:cs="Arial"/>
        </w:rPr>
        <w:t xml:space="preserve">magazine has </w:t>
      </w:r>
      <w:r w:rsidR="001526CF" w:rsidRPr="009F1B5D">
        <w:rPr>
          <w:rFonts w:ascii="Arial" w:hAnsi="Arial" w:cs="Arial"/>
        </w:rPr>
        <w:t>awarded</w:t>
      </w:r>
      <w:r w:rsidR="001526CF">
        <w:rPr>
          <w:rFonts w:ascii="Arial" w:hAnsi="Arial" w:cs="Arial"/>
        </w:rPr>
        <w:t xml:space="preserve"> </w:t>
      </w:r>
      <w:r w:rsidRPr="00460F34">
        <w:rPr>
          <w:rFonts w:ascii="Arial" w:hAnsi="Arial" w:cs="Arial"/>
        </w:rPr>
        <w:t>CCI</w:t>
      </w:r>
      <w:r w:rsidRPr="00633FFA">
        <w:rPr>
          <w:rFonts w:ascii="Arial" w:hAnsi="Arial" w:cs="Arial"/>
          <w:vertAlign w:val="superscript"/>
        </w:rPr>
        <w:t>®</w:t>
      </w:r>
      <w:r w:rsidRPr="00460F34">
        <w:rPr>
          <w:rFonts w:ascii="Arial" w:hAnsi="Arial" w:cs="Arial"/>
        </w:rPr>
        <w:t xml:space="preserve"> </w:t>
      </w:r>
      <w:r w:rsidR="001526CF">
        <w:rPr>
          <w:rFonts w:ascii="Arial" w:hAnsi="Arial" w:cs="Arial"/>
        </w:rPr>
        <w:t xml:space="preserve">Quiet-22™ with the Golden Bullseye Award for 2014 Ammunition of the Year. </w:t>
      </w:r>
      <w:r w:rsidR="004309AD">
        <w:rPr>
          <w:rFonts w:ascii="Arial" w:hAnsi="Arial" w:cs="Arial"/>
        </w:rPr>
        <w:t xml:space="preserve">The honor highlights </w:t>
      </w:r>
      <w:r w:rsidR="001526CF">
        <w:rPr>
          <w:rFonts w:ascii="Arial" w:hAnsi="Arial" w:cs="Arial"/>
        </w:rPr>
        <w:t xml:space="preserve">the </w:t>
      </w:r>
      <w:r w:rsidR="004309AD">
        <w:rPr>
          <w:rFonts w:ascii="Arial" w:hAnsi="Arial" w:cs="Arial"/>
        </w:rPr>
        <w:t xml:space="preserve">exceptional advantages </w:t>
      </w:r>
      <w:r w:rsidR="001526CF">
        <w:rPr>
          <w:rFonts w:ascii="Arial" w:hAnsi="Arial" w:cs="Arial"/>
        </w:rPr>
        <w:t>CCI a</w:t>
      </w:r>
      <w:r w:rsidR="004309AD">
        <w:rPr>
          <w:rFonts w:ascii="Arial" w:hAnsi="Arial" w:cs="Arial"/>
        </w:rPr>
        <w:t>mmunition offers.</w:t>
      </w:r>
    </w:p>
    <w:p w14:paraId="5DAE3EA0" w14:textId="77777777" w:rsidR="001526CF" w:rsidRDefault="001526CF" w:rsidP="001A12F7">
      <w:pPr>
        <w:rPr>
          <w:rFonts w:ascii="Arial" w:hAnsi="Arial" w:cs="Arial"/>
        </w:rPr>
      </w:pPr>
    </w:p>
    <w:p w14:paraId="153383A8" w14:textId="744E71CF" w:rsidR="00390236" w:rsidRDefault="004309AD" w:rsidP="001A12F7">
      <w:pPr>
        <w:rPr>
          <w:rFonts w:ascii="Arial" w:hAnsi="Arial" w:cs="Arial"/>
        </w:rPr>
      </w:pPr>
      <w:r>
        <w:rPr>
          <w:rFonts w:ascii="Arial" w:hAnsi="Arial" w:cs="Arial"/>
        </w:rPr>
        <w:t>For the past 12</w:t>
      </w:r>
      <w:r w:rsidR="001526CF">
        <w:rPr>
          <w:rFonts w:ascii="Arial" w:hAnsi="Arial" w:cs="Arial"/>
        </w:rPr>
        <w:t xml:space="preserve"> years</w:t>
      </w:r>
      <w:r w:rsidR="00C57024">
        <w:rPr>
          <w:rFonts w:ascii="Arial" w:hAnsi="Arial" w:cs="Arial"/>
        </w:rPr>
        <w:t xml:space="preserve">, </w:t>
      </w:r>
      <w:r w:rsidR="001526CF">
        <w:rPr>
          <w:rFonts w:ascii="Arial" w:hAnsi="Arial" w:cs="Arial"/>
        </w:rPr>
        <w:t>the NRA Golden B</w:t>
      </w:r>
      <w:r>
        <w:rPr>
          <w:rFonts w:ascii="Arial" w:hAnsi="Arial" w:cs="Arial"/>
        </w:rPr>
        <w:t xml:space="preserve">ullseye Awards have recognized the finest products </w:t>
      </w:r>
      <w:r w:rsidR="001526CF">
        <w:rPr>
          <w:rFonts w:ascii="Arial" w:hAnsi="Arial" w:cs="Arial"/>
        </w:rPr>
        <w:t>in the shooting sports. After months of testing and evaluation, a seven-person committee</w:t>
      </w:r>
      <w:r w:rsidR="007D2EEA">
        <w:rPr>
          <w:rFonts w:ascii="Arial" w:hAnsi="Arial" w:cs="Arial"/>
        </w:rPr>
        <w:t>,</w:t>
      </w:r>
      <w:r w:rsidR="001526CF">
        <w:rPr>
          <w:rFonts w:ascii="Arial" w:hAnsi="Arial" w:cs="Arial"/>
        </w:rPr>
        <w:t xml:space="preserve"> consisting of editors, graphic designers and veteran NRA Publications staff</w:t>
      </w:r>
      <w:r w:rsidR="007D2EEA">
        <w:rPr>
          <w:rFonts w:ascii="Arial" w:hAnsi="Arial" w:cs="Arial"/>
        </w:rPr>
        <w:t>,</w:t>
      </w:r>
      <w:r w:rsidR="001526CF">
        <w:rPr>
          <w:rFonts w:ascii="Arial" w:hAnsi="Arial" w:cs="Arial"/>
        </w:rPr>
        <w:t xml:space="preserve"> </w:t>
      </w:r>
      <w:r w:rsidR="00C57024">
        <w:rPr>
          <w:rFonts w:ascii="Arial" w:hAnsi="Arial" w:cs="Arial"/>
        </w:rPr>
        <w:t>present</w:t>
      </w:r>
      <w:r w:rsidR="007C7962">
        <w:rPr>
          <w:rFonts w:ascii="Arial" w:hAnsi="Arial" w:cs="Arial"/>
        </w:rPr>
        <w:t>s</w:t>
      </w:r>
      <w:r w:rsidR="00C57024">
        <w:rPr>
          <w:rFonts w:ascii="Arial" w:hAnsi="Arial" w:cs="Arial"/>
        </w:rPr>
        <w:t xml:space="preserve"> </w:t>
      </w:r>
      <w:r w:rsidR="001526CF">
        <w:rPr>
          <w:rFonts w:ascii="Arial" w:hAnsi="Arial" w:cs="Arial"/>
        </w:rPr>
        <w:t>awards to</w:t>
      </w:r>
      <w:r>
        <w:rPr>
          <w:rFonts w:ascii="Arial" w:hAnsi="Arial" w:cs="Arial"/>
        </w:rPr>
        <w:t xml:space="preserve"> innovative</w:t>
      </w:r>
      <w:r w:rsidR="001526CF">
        <w:rPr>
          <w:rFonts w:ascii="Arial" w:hAnsi="Arial" w:cs="Arial"/>
        </w:rPr>
        <w:t xml:space="preserve"> products</w:t>
      </w:r>
      <w:r w:rsidR="00C57024">
        <w:rPr>
          <w:rFonts w:ascii="Arial" w:hAnsi="Arial" w:cs="Arial"/>
        </w:rPr>
        <w:t xml:space="preserve"> and companies</w:t>
      </w:r>
      <w:r w:rsidR="001526CF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exceed the evaluator</w:t>
      </w:r>
      <w:r w:rsidR="001526CF">
        <w:rPr>
          <w:rFonts w:ascii="Arial" w:hAnsi="Arial" w:cs="Arial"/>
        </w:rPr>
        <w:t>s</w:t>
      </w:r>
      <w:r>
        <w:rPr>
          <w:rFonts w:ascii="Arial" w:hAnsi="Arial" w:cs="Arial"/>
        </w:rPr>
        <w:t>’ expectations.</w:t>
      </w:r>
    </w:p>
    <w:p w14:paraId="4B64BA7C" w14:textId="77777777" w:rsidR="001526CF" w:rsidRDefault="001526CF" w:rsidP="001A12F7">
      <w:pPr>
        <w:rPr>
          <w:rFonts w:ascii="Arial" w:hAnsi="Arial" w:cs="Arial"/>
        </w:rPr>
      </w:pPr>
    </w:p>
    <w:p w14:paraId="4A0CE838" w14:textId="063BB620" w:rsidR="00390236" w:rsidRDefault="00454708" w:rsidP="003902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CCI </w:t>
      </w:r>
      <w:r w:rsidR="00390236">
        <w:rPr>
          <w:rFonts w:ascii="Arial" w:hAnsi="Arial" w:cs="Arial"/>
        </w:rPr>
        <w:t xml:space="preserve">will accept this award </w:t>
      </w:r>
      <w:r w:rsidR="00390236">
        <w:rPr>
          <w:rFonts w:ascii="Arial" w:hAnsi="Arial"/>
        </w:rPr>
        <w:t>du</w:t>
      </w:r>
      <w:r w:rsidR="00B76115">
        <w:rPr>
          <w:rFonts w:ascii="Arial" w:hAnsi="Arial"/>
        </w:rPr>
        <w:t xml:space="preserve">ring a special breakfast </w:t>
      </w:r>
      <w:r w:rsidR="00390236">
        <w:rPr>
          <w:rFonts w:ascii="Arial" w:hAnsi="Arial"/>
        </w:rPr>
        <w:t>at the 2014 NRA Annual Meetings &amp; Exhibits on Friday, A</w:t>
      </w:r>
      <w:r w:rsidR="00B76115">
        <w:rPr>
          <w:rFonts w:ascii="Arial" w:hAnsi="Arial"/>
        </w:rPr>
        <w:t>pril 25 in Indianapolis, Ind</w:t>
      </w:r>
      <w:r w:rsidR="00390236">
        <w:rPr>
          <w:rFonts w:ascii="Arial" w:hAnsi="Arial"/>
        </w:rPr>
        <w:t xml:space="preserve">. </w:t>
      </w:r>
    </w:p>
    <w:p w14:paraId="1D5B13A2" w14:textId="77777777" w:rsidR="00390236" w:rsidRDefault="00390236" w:rsidP="001A12F7">
      <w:pPr>
        <w:rPr>
          <w:rFonts w:ascii="Arial" w:hAnsi="Arial" w:cs="Arial"/>
        </w:rPr>
      </w:pPr>
    </w:p>
    <w:p w14:paraId="77571C86" w14:textId="70C6B7AE" w:rsidR="006847CB" w:rsidRDefault="001526CF" w:rsidP="00861302">
      <w:pPr>
        <w:rPr>
          <w:rFonts w:ascii="Arial" w:hAnsi="Arial" w:cs="Arial"/>
        </w:rPr>
      </w:pPr>
      <w:r>
        <w:rPr>
          <w:rFonts w:ascii="Arial" w:hAnsi="Arial" w:cs="Arial"/>
        </w:rPr>
        <w:t>“We are</w:t>
      </w:r>
      <w:r w:rsidR="00CB7772">
        <w:rPr>
          <w:rFonts w:ascii="Arial" w:hAnsi="Arial" w:cs="Arial"/>
        </w:rPr>
        <w:t xml:space="preserve"> extremely</w:t>
      </w:r>
      <w:r>
        <w:rPr>
          <w:rFonts w:ascii="Arial" w:hAnsi="Arial" w:cs="Arial"/>
        </w:rPr>
        <w:t xml:space="preserve"> pleased to receive </w:t>
      </w:r>
      <w:r w:rsidRPr="004309AD">
        <w:rPr>
          <w:rFonts w:ascii="Arial" w:hAnsi="Arial" w:cs="Arial"/>
          <w:i/>
        </w:rPr>
        <w:t>American Hunter’s</w:t>
      </w:r>
      <w:r>
        <w:rPr>
          <w:rFonts w:ascii="Arial" w:hAnsi="Arial" w:cs="Arial"/>
        </w:rPr>
        <w:t xml:space="preserve"> Golden </w:t>
      </w:r>
      <w:proofErr w:type="spellStart"/>
      <w:r>
        <w:rPr>
          <w:rFonts w:ascii="Arial" w:hAnsi="Arial" w:cs="Arial"/>
        </w:rPr>
        <w:t>Bullseye</w:t>
      </w:r>
      <w:proofErr w:type="spellEnd"/>
      <w:r>
        <w:rPr>
          <w:rFonts w:ascii="Arial" w:hAnsi="Arial" w:cs="Arial"/>
        </w:rPr>
        <w:t xml:space="preserve"> Award,” </w:t>
      </w:r>
      <w:r w:rsidR="00A64A9E">
        <w:rPr>
          <w:rFonts w:ascii="Arial" w:hAnsi="Arial" w:cs="Arial"/>
        </w:rPr>
        <w:t xml:space="preserve">said </w:t>
      </w:r>
      <w:r w:rsidR="001E2622">
        <w:rPr>
          <w:rFonts w:ascii="Arial" w:hAnsi="Arial" w:cs="Arial"/>
        </w:rPr>
        <w:t xml:space="preserve">CCI </w:t>
      </w:r>
      <w:r w:rsidR="00A64A9E">
        <w:rPr>
          <w:rFonts w:ascii="Arial" w:hAnsi="Arial" w:cs="Arial"/>
        </w:rPr>
        <w:t>Brand Director Rick Stoeckel</w:t>
      </w:r>
      <w:r>
        <w:rPr>
          <w:rFonts w:ascii="Arial" w:hAnsi="Arial" w:cs="Arial"/>
        </w:rPr>
        <w:t>. “</w:t>
      </w:r>
      <w:r w:rsidR="006847CB">
        <w:rPr>
          <w:rFonts w:ascii="Arial" w:hAnsi="Arial" w:cs="Arial"/>
        </w:rPr>
        <w:t xml:space="preserve">Between this award and the overwhelming market response to CCI Quiet-22, we know we are </w:t>
      </w:r>
      <w:r w:rsidR="00CB7772">
        <w:rPr>
          <w:rFonts w:ascii="Arial" w:hAnsi="Arial" w:cs="Arial"/>
        </w:rPr>
        <w:t>providing a valuable tool</w:t>
      </w:r>
      <w:r w:rsidR="006847CB">
        <w:rPr>
          <w:rFonts w:ascii="Arial" w:hAnsi="Arial" w:cs="Arial"/>
        </w:rPr>
        <w:t xml:space="preserve"> </w:t>
      </w:r>
      <w:r w:rsidR="00CB7772">
        <w:rPr>
          <w:rFonts w:ascii="Arial" w:hAnsi="Arial" w:cs="Arial"/>
        </w:rPr>
        <w:t>f</w:t>
      </w:r>
      <w:r w:rsidR="006847CB">
        <w:rPr>
          <w:rFonts w:ascii="Arial" w:hAnsi="Arial" w:cs="Arial"/>
        </w:rPr>
        <w:t>or shooters</w:t>
      </w:r>
      <w:r w:rsidR="00CB7772">
        <w:rPr>
          <w:rFonts w:ascii="Arial" w:hAnsi="Arial" w:cs="Arial"/>
        </w:rPr>
        <w:t xml:space="preserve"> everywhere</w:t>
      </w:r>
      <w:r w:rsidR="006847CB">
        <w:rPr>
          <w:rFonts w:ascii="Arial" w:hAnsi="Arial" w:cs="Arial"/>
        </w:rPr>
        <w:t>.</w:t>
      </w:r>
      <w:r w:rsidR="00872FBA">
        <w:rPr>
          <w:rFonts w:ascii="Arial" w:hAnsi="Arial" w:cs="Arial"/>
        </w:rPr>
        <w:t xml:space="preserve"> </w:t>
      </w:r>
      <w:r w:rsidR="00CB7772">
        <w:rPr>
          <w:rFonts w:ascii="Arial" w:hAnsi="Arial" w:cs="Arial"/>
        </w:rPr>
        <w:t>Quiet-22</w:t>
      </w:r>
      <w:r w:rsidR="00872FBA">
        <w:rPr>
          <w:rFonts w:ascii="Arial" w:hAnsi="Arial" w:cs="Arial"/>
        </w:rPr>
        <w:t xml:space="preserve"> </w:t>
      </w:r>
      <w:r w:rsidR="004309AD">
        <w:rPr>
          <w:rFonts w:ascii="Arial" w:hAnsi="Arial" w:cs="Arial"/>
        </w:rPr>
        <w:t>is</w:t>
      </w:r>
      <w:r w:rsidR="00CB7772">
        <w:rPr>
          <w:rFonts w:ascii="Arial" w:hAnsi="Arial" w:cs="Arial"/>
        </w:rPr>
        <w:t xml:space="preserve"> a great way to introduce new shooters to the sport.</w:t>
      </w:r>
      <w:r w:rsidR="004E72C5">
        <w:rPr>
          <w:rFonts w:ascii="Arial" w:hAnsi="Arial" w:cs="Arial"/>
        </w:rPr>
        <w:t>”</w:t>
      </w:r>
    </w:p>
    <w:p w14:paraId="76EB23E6" w14:textId="77777777" w:rsidR="00861302" w:rsidRDefault="00861302" w:rsidP="001A12F7">
      <w:pPr>
        <w:rPr>
          <w:rFonts w:ascii="Arial" w:hAnsi="Arial" w:cs="Arial"/>
        </w:rPr>
      </w:pPr>
    </w:p>
    <w:p w14:paraId="1AA1A492" w14:textId="004FD251" w:rsidR="009E22C2" w:rsidRDefault="004309AD" w:rsidP="001A1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Ideal for shooting </w:t>
      </w:r>
      <w:r w:rsidR="009E22C2">
        <w:rPr>
          <w:rFonts w:ascii="Arial" w:hAnsi="Arial" w:cs="Arial"/>
        </w:rPr>
        <w:t>where noise may be an</w:t>
      </w:r>
      <w:r>
        <w:rPr>
          <w:rFonts w:ascii="Arial" w:hAnsi="Arial" w:cs="Arial"/>
        </w:rPr>
        <w:t xml:space="preserve"> issue, CCI Quiet-22 produces 75 percent less</w:t>
      </w:r>
      <w:r w:rsidR="009E22C2">
        <w:rPr>
          <w:rFonts w:ascii="Arial" w:hAnsi="Arial" w:cs="Arial"/>
        </w:rPr>
        <w:t xml:space="preserve"> perceived noise </w:t>
      </w:r>
      <w:r w:rsidR="004E72C5">
        <w:rPr>
          <w:rFonts w:ascii="Arial" w:hAnsi="Arial" w:cs="Arial"/>
        </w:rPr>
        <w:t xml:space="preserve">than a standard velocity </w:t>
      </w:r>
      <w:r w:rsidR="00D97FDC">
        <w:rPr>
          <w:rFonts w:ascii="Arial" w:hAnsi="Arial" w:cs="Arial"/>
        </w:rPr>
        <w:t>22 Long R</w:t>
      </w:r>
      <w:r>
        <w:rPr>
          <w:rFonts w:ascii="Arial" w:hAnsi="Arial" w:cs="Arial"/>
        </w:rPr>
        <w:t>ifle load</w:t>
      </w:r>
      <w:r w:rsidR="009E22C2">
        <w:rPr>
          <w:rFonts w:ascii="Arial" w:hAnsi="Arial" w:cs="Arial"/>
        </w:rPr>
        <w:t xml:space="preserve">. The ultra-quiet round is perfect for plinking </w:t>
      </w:r>
      <w:r w:rsidR="004E72C5">
        <w:rPr>
          <w:rFonts w:ascii="Arial" w:hAnsi="Arial" w:cs="Arial"/>
        </w:rPr>
        <w:t xml:space="preserve">or hunting, </w:t>
      </w:r>
      <w:r w:rsidR="009E22C2">
        <w:rPr>
          <w:rFonts w:ascii="Arial" w:hAnsi="Arial" w:cs="Arial"/>
        </w:rPr>
        <w:t xml:space="preserve">and </w:t>
      </w:r>
      <w:r w:rsidR="00C779AC">
        <w:rPr>
          <w:rFonts w:ascii="Arial" w:hAnsi="Arial" w:cs="Arial"/>
        </w:rPr>
        <w:t>for</w:t>
      </w:r>
      <w:r w:rsidR="00C57024">
        <w:rPr>
          <w:rFonts w:ascii="Arial" w:hAnsi="Arial" w:cs="Arial"/>
        </w:rPr>
        <w:t xml:space="preserve"> use by</w:t>
      </w:r>
      <w:r w:rsidR="00C779AC">
        <w:rPr>
          <w:rFonts w:ascii="Arial" w:hAnsi="Arial" w:cs="Arial"/>
        </w:rPr>
        <w:t xml:space="preserve"> </w:t>
      </w:r>
      <w:r w:rsidR="009E22C2">
        <w:rPr>
          <w:rFonts w:ascii="Arial" w:hAnsi="Arial" w:cs="Arial"/>
        </w:rPr>
        <w:t xml:space="preserve">young or inexperienced </w:t>
      </w:r>
      <w:r w:rsidR="00D97FDC">
        <w:rPr>
          <w:rFonts w:ascii="Arial" w:hAnsi="Arial" w:cs="Arial"/>
        </w:rPr>
        <w:t>shooters.</w:t>
      </w:r>
    </w:p>
    <w:p w14:paraId="463345D0" w14:textId="77777777" w:rsidR="009E22C2" w:rsidRDefault="009E22C2" w:rsidP="001A12F7">
      <w:pPr>
        <w:rPr>
          <w:rFonts w:ascii="Arial" w:hAnsi="Arial" w:cs="Arial"/>
        </w:rPr>
      </w:pPr>
    </w:p>
    <w:p w14:paraId="380A0F0F" w14:textId="700DA363" w:rsidR="00C8040A" w:rsidRDefault="004309AD" w:rsidP="00B14274">
      <w:pPr>
        <w:rPr>
          <w:rFonts w:ascii="Arial" w:hAnsi="Arial" w:cs="Arial"/>
        </w:rPr>
      </w:pPr>
      <w:r>
        <w:rPr>
          <w:rFonts w:ascii="Arial" w:hAnsi="Arial" w:cs="Arial"/>
        </w:rPr>
        <w:t>CCI Quiet-22 uses a standard 22</w:t>
      </w:r>
      <w:r w:rsidR="00DD3B45">
        <w:rPr>
          <w:rFonts w:ascii="Arial" w:hAnsi="Arial" w:cs="Arial"/>
        </w:rPr>
        <w:t xml:space="preserve"> </w:t>
      </w:r>
      <w:r w:rsidR="009E22C2">
        <w:rPr>
          <w:rFonts w:ascii="Arial" w:hAnsi="Arial" w:cs="Arial"/>
        </w:rPr>
        <w:t xml:space="preserve">LR case, </w:t>
      </w:r>
      <w:r>
        <w:rPr>
          <w:rFonts w:ascii="Arial" w:hAnsi="Arial" w:cs="Arial"/>
        </w:rPr>
        <w:t xml:space="preserve">and </w:t>
      </w:r>
      <w:r w:rsidR="00C779A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710 fps muzzle velocity</w:t>
      </w:r>
      <w:r w:rsidR="009E22C2">
        <w:rPr>
          <w:rFonts w:ascii="Arial" w:hAnsi="Arial" w:cs="Arial"/>
        </w:rPr>
        <w:t xml:space="preserve"> delivers excellent accuracy and better performance than air rifle</w:t>
      </w:r>
      <w:r w:rsidR="00C57024">
        <w:rPr>
          <w:rFonts w:ascii="Arial" w:hAnsi="Arial" w:cs="Arial"/>
        </w:rPr>
        <w:t xml:space="preserve">s </w:t>
      </w:r>
      <w:r w:rsidR="004E72C5">
        <w:rPr>
          <w:rFonts w:ascii="Arial" w:hAnsi="Arial" w:cs="Arial"/>
        </w:rPr>
        <w:t>with similar noise levels. B</w:t>
      </w:r>
      <w:r w:rsidR="00B25676">
        <w:rPr>
          <w:rFonts w:ascii="Arial" w:hAnsi="Arial" w:cs="Arial"/>
        </w:rPr>
        <w:t>ecause the round p</w:t>
      </w:r>
      <w:r w:rsidR="00C8040A">
        <w:rPr>
          <w:rFonts w:ascii="Arial" w:hAnsi="Arial" w:cs="Arial"/>
        </w:rPr>
        <w:t>roduc</w:t>
      </w:r>
      <w:r w:rsidR="00B25676">
        <w:rPr>
          <w:rFonts w:ascii="Arial" w:hAnsi="Arial" w:cs="Arial"/>
        </w:rPr>
        <w:t>es</w:t>
      </w:r>
      <w:r w:rsidR="009E22C2">
        <w:rPr>
          <w:rFonts w:ascii="Arial" w:hAnsi="Arial" w:cs="Arial"/>
        </w:rPr>
        <w:t xml:space="preserve"> only 68 decibels at the shooter’s ear, hearing protection</w:t>
      </w:r>
      <w:r w:rsidR="00C57024">
        <w:rPr>
          <w:rFonts w:ascii="Arial" w:hAnsi="Arial" w:cs="Arial"/>
        </w:rPr>
        <w:t xml:space="preserve"> is suggested but not required</w:t>
      </w:r>
      <w:r w:rsidR="00B25676">
        <w:rPr>
          <w:rFonts w:ascii="Arial" w:hAnsi="Arial" w:cs="Arial"/>
        </w:rPr>
        <w:t>.</w:t>
      </w:r>
    </w:p>
    <w:p w14:paraId="74F08BC3" w14:textId="77777777" w:rsidR="00C8040A" w:rsidRDefault="00C8040A" w:rsidP="00B14274">
      <w:pPr>
        <w:rPr>
          <w:rFonts w:ascii="Arial" w:hAnsi="Arial" w:cs="Arial"/>
        </w:rPr>
      </w:pPr>
    </w:p>
    <w:p w14:paraId="11441EE2" w14:textId="77777777" w:rsidR="00D97FDC" w:rsidRDefault="001A1CA4" w:rsidP="004309AD">
      <w:pPr>
        <w:rPr>
          <w:rFonts w:ascii="Arial" w:hAnsi="Arial" w:cs="Arial"/>
          <w:bCs/>
        </w:rPr>
      </w:pPr>
      <w:r w:rsidRPr="00460F34">
        <w:rPr>
          <w:rFonts w:ascii="Arial" w:hAnsi="Arial" w:cs="Arial"/>
          <w:bCs/>
        </w:rPr>
        <w:t>To view</w:t>
      </w:r>
      <w:r w:rsidR="00B14274" w:rsidRPr="00460F34">
        <w:rPr>
          <w:rFonts w:ascii="Arial" w:hAnsi="Arial" w:cs="Arial"/>
          <w:bCs/>
        </w:rPr>
        <w:t xml:space="preserve"> the entire line of</w:t>
      </w:r>
      <w:r w:rsidR="004056FB" w:rsidRPr="00460F34">
        <w:rPr>
          <w:rFonts w:ascii="Arial" w:hAnsi="Arial" w:cs="Arial"/>
          <w:bCs/>
        </w:rPr>
        <w:t xml:space="preserve"> CCI</w:t>
      </w:r>
      <w:r w:rsidR="00B14274" w:rsidRPr="00460F34">
        <w:rPr>
          <w:rFonts w:ascii="Arial" w:hAnsi="Arial" w:cs="Arial"/>
          <w:bCs/>
        </w:rPr>
        <w:t xml:space="preserve"> rimfire ammunition and components</w:t>
      </w:r>
      <w:r w:rsidRPr="00460F34">
        <w:rPr>
          <w:rFonts w:ascii="Arial" w:hAnsi="Arial" w:cs="Arial"/>
          <w:bCs/>
        </w:rPr>
        <w:t>, go to</w:t>
      </w:r>
      <w:r w:rsidR="00B14274" w:rsidRPr="00460F34">
        <w:rPr>
          <w:rFonts w:ascii="Arial" w:hAnsi="Arial" w:cs="Arial"/>
          <w:bCs/>
        </w:rPr>
        <w:t xml:space="preserve"> </w:t>
      </w:r>
    </w:p>
    <w:p w14:paraId="1340DDDF" w14:textId="3101C7DB" w:rsidR="00913C56" w:rsidRPr="00E06F12" w:rsidRDefault="009F1B5D">
      <w:pPr>
        <w:rPr>
          <w:rFonts w:ascii="Arial" w:hAnsi="Arial" w:cs="Arial"/>
        </w:rPr>
      </w:pPr>
      <w:hyperlink r:id="rId9" w:history="1">
        <w:r w:rsidR="00B14274" w:rsidRPr="00460F34">
          <w:rPr>
            <w:rStyle w:val="Hyperlink"/>
            <w:rFonts w:ascii="Arial" w:hAnsi="Arial" w:cs="Arial"/>
            <w:bCs/>
          </w:rPr>
          <w:t>www.cci-ammunition.com</w:t>
        </w:r>
      </w:hyperlink>
      <w:r w:rsidR="00F14D95" w:rsidRPr="00460F34">
        <w:rPr>
          <w:rFonts w:ascii="Arial" w:hAnsi="Arial" w:cs="Arial"/>
        </w:rPr>
        <w:t xml:space="preserve">. </w:t>
      </w:r>
    </w:p>
    <w:sectPr w:rsidR="00913C56" w:rsidRPr="00E06F12" w:rsidSect="00390236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DA38" w14:textId="77777777" w:rsidR="004309AD" w:rsidRDefault="004309AD" w:rsidP="005D2BB3">
      <w:r>
        <w:separator/>
      </w:r>
    </w:p>
  </w:endnote>
  <w:endnote w:type="continuationSeparator" w:id="0">
    <w:p w14:paraId="2A44CD10" w14:textId="77777777" w:rsidR="004309AD" w:rsidRDefault="004309AD" w:rsidP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2932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81E633" w14:textId="77777777" w:rsidR="004309AD" w:rsidRDefault="004309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1B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1B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68EB79" w14:textId="77777777" w:rsidR="004309AD" w:rsidRDefault="0043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E71C3" w14:textId="77777777" w:rsidR="004309AD" w:rsidRDefault="004309AD" w:rsidP="005D2BB3">
      <w:r>
        <w:separator/>
      </w:r>
    </w:p>
  </w:footnote>
  <w:footnote w:type="continuationSeparator" w:id="0">
    <w:p w14:paraId="7BF8C666" w14:textId="77777777" w:rsidR="004309AD" w:rsidRDefault="004309AD" w:rsidP="005D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37342"/>
    <w:rsid w:val="00056510"/>
    <w:rsid w:val="00067653"/>
    <w:rsid w:val="0008291E"/>
    <w:rsid w:val="0011584F"/>
    <w:rsid w:val="0011696E"/>
    <w:rsid w:val="0013049B"/>
    <w:rsid w:val="0013761A"/>
    <w:rsid w:val="001526CF"/>
    <w:rsid w:val="00170513"/>
    <w:rsid w:val="00185A61"/>
    <w:rsid w:val="00194DDA"/>
    <w:rsid w:val="001A12F7"/>
    <w:rsid w:val="001A1CA4"/>
    <w:rsid w:val="001A5D14"/>
    <w:rsid w:val="001E2622"/>
    <w:rsid w:val="002464CE"/>
    <w:rsid w:val="0025421F"/>
    <w:rsid w:val="002A51C7"/>
    <w:rsid w:val="002F01D2"/>
    <w:rsid w:val="002F0D30"/>
    <w:rsid w:val="0031765F"/>
    <w:rsid w:val="003200E9"/>
    <w:rsid w:val="00327E0F"/>
    <w:rsid w:val="003331C0"/>
    <w:rsid w:val="00390236"/>
    <w:rsid w:val="003D0230"/>
    <w:rsid w:val="003E4090"/>
    <w:rsid w:val="003E717A"/>
    <w:rsid w:val="004056FB"/>
    <w:rsid w:val="00422128"/>
    <w:rsid w:val="00427DEC"/>
    <w:rsid w:val="004309AD"/>
    <w:rsid w:val="00430A94"/>
    <w:rsid w:val="004323BF"/>
    <w:rsid w:val="00441729"/>
    <w:rsid w:val="00454708"/>
    <w:rsid w:val="00456434"/>
    <w:rsid w:val="00460F34"/>
    <w:rsid w:val="00483565"/>
    <w:rsid w:val="004A4CB7"/>
    <w:rsid w:val="004A6CF6"/>
    <w:rsid w:val="004B197E"/>
    <w:rsid w:val="004B5166"/>
    <w:rsid w:val="004E72C5"/>
    <w:rsid w:val="00505654"/>
    <w:rsid w:val="00565CCF"/>
    <w:rsid w:val="00585B30"/>
    <w:rsid w:val="005B367B"/>
    <w:rsid w:val="005D2BB3"/>
    <w:rsid w:val="005F4D5C"/>
    <w:rsid w:val="00600830"/>
    <w:rsid w:val="006045D7"/>
    <w:rsid w:val="006243AA"/>
    <w:rsid w:val="00633FFA"/>
    <w:rsid w:val="00637B5E"/>
    <w:rsid w:val="00642E5C"/>
    <w:rsid w:val="00661686"/>
    <w:rsid w:val="00681520"/>
    <w:rsid w:val="006847CB"/>
    <w:rsid w:val="006B1026"/>
    <w:rsid w:val="006B71FB"/>
    <w:rsid w:val="006C2D0B"/>
    <w:rsid w:val="00730B70"/>
    <w:rsid w:val="0073420E"/>
    <w:rsid w:val="0074685D"/>
    <w:rsid w:val="00760A5A"/>
    <w:rsid w:val="00766F16"/>
    <w:rsid w:val="007965E1"/>
    <w:rsid w:val="007A7AD3"/>
    <w:rsid w:val="007C7962"/>
    <w:rsid w:val="007D2EEA"/>
    <w:rsid w:val="007D57E3"/>
    <w:rsid w:val="008056ED"/>
    <w:rsid w:val="008177B7"/>
    <w:rsid w:val="00821452"/>
    <w:rsid w:val="00825DFE"/>
    <w:rsid w:val="00861302"/>
    <w:rsid w:val="00872FBA"/>
    <w:rsid w:val="00875E16"/>
    <w:rsid w:val="008869B7"/>
    <w:rsid w:val="008E2845"/>
    <w:rsid w:val="008E48DB"/>
    <w:rsid w:val="009071BD"/>
    <w:rsid w:val="00913C56"/>
    <w:rsid w:val="009144B2"/>
    <w:rsid w:val="00927C08"/>
    <w:rsid w:val="00940A4E"/>
    <w:rsid w:val="00945B6E"/>
    <w:rsid w:val="009A0589"/>
    <w:rsid w:val="009B32C6"/>
    <w:rsid w:val="009E22C2"/>
    <w:rsid w:val="009E6148"/>
    <w:rsid w:val="009F1B5D"/>
    <w:rsid w:val="009F5632"/>
    <w:rsid w:val="00A06ABC"/>
    <w:rsid w:val="00A214B2"/>
    <w:rsid w:val="00A64A9E"/>
    <w:rsid w:val="00A659FB"/>
    <w:rsid w:val="00AA3B45"/>
    <w:rsid w:val="00AB1BF5"/>
    <w:rsid w:val="00AD7885"/>
    <w:rsid w:val="00AE092A"/>
    <w:rsid w:val="00AE43AC"/>
    <w:rsid w:val="00AF3E08"/>
    <w:rsid w:val="00B14274"/>
    <w:rsid w:val="00B222B6"/>
    <w:rsid w:val="00B25676"/>
    <w:rsid w:val="00B30A4F"/>
    <w:rsid w:val="00B339B4"/>
    <w:rsid w:val="00B44DAA"/>
    <w:rsid w:val="00B76115"/>
    <w:rsid w:val="00B970C6"/>
    <w:rsid w:val="00BC3A39"/>
    <w:rsid w:val="00BD5F50"/>
    <w:rsid w:val="00C10428"/>
    <w:rsid w:val="00C563CD"/>
    <w:rsid w:val="00C57024"/>
    <w:rsid w:val="00C6252D"/>
    <w:rsid w:val="00C7463E"/>
    <w:rsid w:val="00C779AC"/>
    <w:rsid w:val="00C8040A"/>
    <w:rsid w:val="00C82D55"/>
    <w:rsid w:val="00C90FD1"/>
    <w:rsid w:val="00C96361"/>
    <w:rsid w:val="00CB7772"/>
    <w:rsid w:val="00CD5D48"/>
    <w:rsid w:val="00D03E27"/>
    <w:rsid w:val="00D374D9"/>
    <w:rsid w:val="00D70FC3"/>
    <w:rsid w:val="00D91620"/>
    <w:rsid w:val="00D97FDC"/>
    <w:rsid w:val="00DA1E07"/>
    <w:rsid w:val="00DA3E89"/>
    <w:rsid w:val="00DA5166"/>
    <w:rsid w:val="00DC47AF"/>
    <w:rsid w:val="00DD3B45"/>
    <w:rsid w:val="00DE247F"/>
    <w:rsid w:val="00DE5327"/>
    <w:rsid w:val="00DE5F59"/>
    <w:rsid w:val="00E05B90"/>
    <w:rsid w:val="00E06F12"/>
    <w:rsid w:val="00E14B2F"/>
    <w:rsid w:val="00E2125D"/>
    <w:rsid w:val="00E34DAA"/>
    <w:rsid w:val="00E41A08"/>
    <w:rsid w:val="00E4262E"/>
    <w:rsid w:val="00E4662E"/>
    <w:rsid w:val="00E478C8"/>
    <w:rsid w:val="00E50007"/>
    <w:rsid w:val="00E86FAF"/>
    <w:rsid w:val="00E908FA"/>
    <w:rsid w:val="00EC0650"/>
    <w:rsid w:val="00EF17B7"/>
    <w:rsid w:val="00EF5AC2"/>
    <w:rsid w:val="00F030BC"/>
    <w:rsid w:val="00F14D95"/>
    <w:rsid w:val="00F1646D"/>
    <w:rsid w:val="00F40726"/>
    <w:rsid w:val="00F7247C"/>
    <w:rsid w:val="00FA232B"/>
    <w:rsid w:val="00FA4E41"/>
    <w:rsid w:val="00FB5A39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E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oom@at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i-ammun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20</cp:revision>
  <cp:lastPrinted>2014-04-15T20:12:00Z</cp:lastPrinted>
  <dcterms:created xsi:type="dcterms:W3CDTF">2014-02-10T22:13:00Z</dcterms:created>
  <dcterms:modified xsi:type="dcterms:W3CDTF">2014-04-16T15:59:00Z</dcterms:modified>
</cp:coreProperties>
</file>